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6" w:rsidRDefault="00747776" w:rsidP="00747776">
      <w:pPr>
        <w:pStyle w:val="a3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>ОТДЕЛ ОБРАЗОВАНИЯ И МОЛОДЕЖНОЙ ПОЛИТИКИ АДМИНИСТРАЦИИ</w:t>
      </w:r>
    </w:p>
    <w:p w:rsidR="00747776" w:rsidRDefault="00747776" w:rsidP="00747776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 –  КАДОМСКИЙ</w:t>
      </w:r>
    </w:p>
    <w:p w:rsidR="00747776" w:rsidRDefault="00747776" w:rsidP="00747776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МУНИЦИПАЛЬНЫЙ РАЙОН РЯЗАНСКОЙ ОБЛАСТИ</w:t>
      </w:r>
    </w:p>
    <w:p w:rsidR="00747776" w:rsidRDefault="00747776" w:rsidP="00747776">
      <w:pPr>
        <w:tabs>
          <w:tab w:val="left" w:pos="2865"/>
          <w:tab w:val="left" w:pos="5460"/>
        </w:tabs>
      </w:pPr>
      <w:r>
        <w:t>ИНН 6203000367</w:t>
      </w:r>
      <w:r>
        <w:tab/>
        <w:t>КПП 620301001</w:t>
      </w:r>
      <w:r>
        <w:tab/>
        <w:t>ОГРН 1026201403821</w:t>
      </w:r>
    </w:p>
    <w:p w:rsidR="00747776" w:rsidRDefault="00747776" w:rsidP="00747776">
      <w:r>
        <w:t xml:space="preserve">391670,п.г.т. </w:t>
      </w:r>
      <w:proofErr w:type="spellStart"/>
      <w:r>
        <w:t>Кадом</w:t>
      </w:r>
      <w:proofErr w:type="spellEnd"/>
      <w:r>
        <w:t>, ул. Ленина ,37. Телефоны: 5-15-78 , 5-13-06, 5-17-01</w:t>
      </w:r>
    </w:p>
    <w:p w:rsidR="00747776" w:rsidRDefault="00747776" w:rsidP="00747776"/>
    <w:p w:rsidR="00747776" w:rsidRDefault="00747776" w:rsidP="00747776">
      <w:pPr>
        <w:tabs>
          <w:tab w:val="left" w:pos="3220"/>
        </w:tabs>
      </w:pPr>
      <w:r>
        <w:tab/>
        <w:t xml:space="preserve">              ПРИКАЗ</w:t>
      </w:r>
    </w:p>
    <w:p w:rsidR="00747776" w:rsidRDefault="00747776" w:rsidP="00747776"/>
    <w:p w:rsidR="00747776" w:rsidRDefault="00747776" w:rsidP="00747776">
      <w:r>
        <w:t>От 09.01.2017 года                                                                                    №1</w:t>
      </w:r>
    </w:p>
    <w:p w:rsidR="00747776" w:rsidRDefault="00747776" w:rsidP="00747776"/>
    <w:p w:rsidR="00747776" w:rsidRPr="0055316D" w:rsidRDefault="00747776" w:rsidP="00747776">
      <w:pPr>
        <w:rPr>
          <w:rFonts w:ascii="Times New Roman" w:hAnsi="Times New Roman" w:cs="Times New Roman"/>
        </w:rPr>
      </w:pPr>
      <w:r w:rsidRPr="0055316D">
        <w:rPr>
          <w:rFonts w:ascii="Times New Roman" w:hAnsi="Times New Roman" w:cs="Times New Roman"/>
        </w:rPr>
        <w:t xml:space="preserve">«О требованиях к плану  </w:t>
      </w:r>
    </w:p>
    <w:p w:rsidR="00747776" w:rsidRPr="0055316D" w:rsidRDefault="00747776" w:rsidP="00747776">
      <w:pPr>
        <w:rPr>
          <w:rFonts w:ascii="Times New Roman" w:hAnsi="Times New Roman" w:cs="Times New Roman"/>
        </w:rPr>
      </w:pPr>
      <w:r w:rsidRPr="0055316D">
        <w:rPr>
          <w:rFonts w:ascii="Times New Roman" w:hAnsi="Times New Roman" w:cs="Times New Roman"/>
        </w:rPr>
        <w:t>финансово-хозяйственной деятельности</w:t>
      </w:r>
    </w:p>
    <w:p w:rsidR="00747776" w:rsidRPr="0055316D" w:rsidRDefault="00747776" w:rsidP="00747776">
      <w:pPr>
        <w:rPr>
          <w:rFonts w:ascii="Times New Roman" w:hAnsi="Times New Roman" w:cs="Times New Roman"/>
        </w:rPr>
      </w:pPr>
      <w:r w:rsidRPr="0055316D">
        <w:rPr>
          <w:rFonts w:ascii="Times New Roman" w:hAnsi="Times New Roman" w:cs="Times New Roman"/>
        </w:rPr>
        <w:t>бюджетного (муниципального) учреждения»</w:t>
      </w:r>
    </w:p>
    <w:p w:rsidR="00747776" w:rsidRPr="0055316D" w:rsidRDefault="00747776" w:rsidP="00747776">
      <w:pPr>
        <w:rPr>
          <w:rFonts w:ascii="Times New Roman" w:hAnsi="Times New Roman" w:cs="Times New Roman"/>
        </w:rPr>
      </w:pPr>
    </w:p>
    <w:p w:rsidR="00273887" w:rsidRDefault="00747776" w:rsidP="00747776">
      <w:pPr>
        <w:rPr>
          <w:rFonts w:ascii="Times New Roman" w:hAnsi="Times New Roman" w:cs="Times New Roman"/>
        </w:rPr>
      </w:pPr>
      <w:r w:rsidRPr="00747776">
        <w:rPr>
          <w:rFonts w:ascii="Times New Roman" w:hAnsi="Times New Roman" w:cs="Times New Roman"/>
        </w:rPr>
        <w:t xml:space="preserve">В соответствии с Приказом Министерства финансов </w:t>
      </w:r>
      <w:proofErr w:type="spellStart"/>
      <w:r w:rsidRPr="00747776">
        <w:rPr>
          <w:rFonts w:ascii="Times New Roman" w:hAnsi="Times New Roman" w:cs="Times New Roman"/>
        </w:rPr>
        <w:t>Российкой</w:t>
      </w:r>
      <w:proofErr w:type="spellEnd"/>
      <w:r w:rsidRPr="00747776">
        <w:rPr>
          <w:rFonts w:ascii="Times New Roman" w:hAnsi="Times New Roman" w:cs="Times New Roman"/>
        </w:rPr>
        <w:t xml:space="preserve"> Федерации от 29.08.2016 года</w:t>
      </w:r>
      <w:r>
        <w:t xml:space="preserve"> №142н «</w:t>
      </w:r>
      <w:r w:rsidRPr="00747776">
        <w:rPr>
          <w:rFonts w:ascii="Times New Roman" w:hAnsi="Times New Roman" w:cs="Times New Roman"/>
          <w:color w:val="000000"/>
        </w:rPr>
        <w:t>О внесении изменений в приказ Министерства финансов Российской Федерации от 28 июля 2010 г. N 81н "О Требованиях к плану финансово-хозяйственной деятельности государственного (муниципального) учреждения"</w:t>
      </w:r>
      <w:r>
        <w:rPr>
          <w:rFonts w:ascii="Times New Roman" w:hAnsi="Times New Roman" w:cs="Times New Roman"/>
          <w:color w:val="000000"/>
        </w:rPr>
        <w:t xml:space="preserve">, установить следующие требования  к составлению плана финансово хозяйственной деятельности </w:t>
      </w:r>
      <w:r w:rsidR="00273887">
        <w:rPr>
          <w:rFonts w:ascii="Times New Roman" w:hAnsi="Times New Roman" w:cs="Times New Roman"/>
          <w:color w:val="000000"/>
        </w:rPr>
        <w:t>по   бюджетным (муниципальным</w:t>
      </w:r>
      <w:proofErr w:type="gramStart"/>
      <w:r w:rsidR="00273887">
        <w:rPr>
          <w:rFonts w:ascii="Times New Roman" w:hAnsi="Times New Roman" w:cs="Times New Roman"/>
          <w:color w:val="000000"/>
        </w:rPr>
        <w:t>)у</w:t>
      </w:r>
      <w:proofErr w:type="gramEnd"/>
      <w:r w:rsidR="00273887">
        <w:rPr>
          <w:rFonts w:ascii="Times New Roman" w:hAnsi="Times New Roman" w:cs="Times New Roman"/>
          <w:color w:val="000000"/>
        </w:rPr>
        <w:t xml:space="preserve">чреждениям  подведомственным Отделу образования и молодёжной политики администрации муниципального </w:t>
      </w:r>
      <w:proofErr w:type="spellStart"/>
      <w:r w:rsidR="00273887">
        <w:rPr>
          <w:rFonts w:ascii="Times New Roman" w:hAnsi="Times New Roman" w:cs="Times New Roman"/>
          <w:color w:val="000000"/>
        </w:rPr>
        <w:t>образования-_Кадомский</w:t>
      </w:r>
      <w:proofErr w:type="spellEnd"/>
      <w:r w:rsidR="00273887">
        <w:rPr>
          <w:rFonts w:ascii="Times New Roman" w:hAnsi="Times New Roman" w:cs="Times New Roman"/>
          <w:color w:val="000000"/>
        </w:rPr>
        <w:t xml:space="preserve"> муниципальный район Рязанской области</w:t>
      </w:r>
      <w:proofErr w:type="gramStart"/>
      <w:r w:rsidR="00273887"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r w:rsidRPr="00273887">
        <w:rPr>
          <w:color w:val="000000"/>
          <w:sz w:val="22"/>
          <w:szCs w:val="22"/>
        </w:rPr>
        <w:t>"К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N 2 к настоящим Требованиям.</w:t>
      </w:r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r w:rsidRPr="00273887">
        <w:rPr>
          <w:color w:val="000000"/>
          <w:sz w:val="22"/>
          <w:szCs w:val="22"/>
        </w:rPr>
        <w:lastRenderedPageBreak/>
        <w:t>Форматы таблиц приложения N 2 к настоящим Требованиям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r w:rsidRPr="00273887">
        <w:rPr>
          <w:color w:val="000000"/>
          <w:sz w:val="22"/>
          <w:szCs w:val="22"/>
        </w:rPr>
        <w:t>Учреждение вправе применять дополнительные расчеты (обоснования) показателей, отражённых в таблицах приложения N 2 к настоящим Требованиям, в соответствии с разработанными им дополнительными таблицами.</w:t>
      </w:r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r w:rsidRPr="00273887">
        <w:rPr>
          <w:color w:val="000000"/>
          <w:sz w:val="22"/>
          <w:szCs w:val="22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r w:rsidRPr="00273887">
        <w:rPr>
          <w:color w:val="000000"/>
          <w:sz w:val="22"/>
          <w:szCs w:val="22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273887">
        <w:rPr>
          <w:color w:val="000000"/>
          <w:sz w:val="22"/>
          <w:szCs w:val="22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273887">
        <w:rPr>
          <w:color w:val="000000"/>
          <w:sz w:val="22"/>
          <w:szCs w:val="22"/>
        </w:rPr>
        <w:t>ГОСТами</w:t>
      </w:r>
      <w:proofErr w:type="spellEnd"/>
      <w:r w:rsidRPr="00273887">
        <w:rPr>
          <w:color w:val="000000"/>
          <w:sz w:val="22"/>
          <w:szCs w:val="22"/>
        </w:rPr>
        <w:t xml:space="preserve">, </w:t>
      </w:r>
      <w:proofErr w:type="spellStart"/>
      <w:r w:rsidRPr="00273887">
        <w:rPr>
          <w:color w:val="000000"/>
          <w:sz w:val="22"/>
          <w:szCs w:val="22"/>
        </w:rPr>
        <w:t>СНиПами</w:t>
      </w:r>
      <w:proofErr w:type="spellEnd"/>
      <w:r w:rsidRPr="00273887">
        <w:rPr>
          <w:color w:val="000000"/>
          <w:sz w:val="22"/>
          <w:szCs w:val="22"/>
        </w:rPr>
        <w:t xml:space="preserve">, </w:t>
      </w:r>
      <w:proofErr w:type="spellStart"/>
      <w:r w:rsidRPr="00273887">
        <w:rPr>
          <w:color w:val="000000"/>
          <w:sz w:val="22"/>
          <w:szCs w:val="22"/>
        </w:rPr>
        <w:t>СанПиНами</w:t>
      </w:r>
      <w:proofErr w:type="spellEnd"/>
      <w:proofErr w:type="gramEnd"/>
      <w:r w:rsidRPr="00273887">
        <w:rPr>
          <w:color w:val="000000"/>
          <w:sz w:val="22"/>
          <w:szCs w:val="22"/>
        </w:rPr>
        <w:t>, стандартами, порядками и регламентами (паспортами) оказания государственной (муниципальной) услуги.</w:t>
      </w:r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r w:rsidRPr="00273887">
        <w:rPr>
          <w:color w:val="000000"/>
          <w:sz w:val="22"/>
          <w:szCs w:val="22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 раздельно по источникам их финансового обеспечения.</w:t>
      </w:r>
    </w:p>
    <w:p w:rsidR="00273887" w:rsidRPr="00273887" w:rsidRDefault="00273887" w:rsidP="00273887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273887">
        <w:rPr>
          <w:color w:val="000000"/>
          <w:sz w:val="22"/>
          <w:szCs w:val="22"/>
        </w:rPr>
        <w:t>В расчет (обоснование) плановых показателей выплат персоналу 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  <w:proofErr w:type="gramEnd"/>
      <w:r w:rsidRPr="00273887">
        <w:rPr>
          <w:color w:val="000000"/>
          <w:sz w:val="22"/>
          <w:szCs w:val="22"/>
        </w:rPr>
        <w:t xml:space="preserve"> </w:t>
      </w:r>
      <w:proofErr w:type="gramStart"/>
      <w:r w:rsidRPr="00273887">
        <w:rPr>
          <w:color w:val="000000"/>
          <w:sz w:val="22"/>
          <w:szCs w:val="22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273887">
        <w:rPr>
          <w:color w:val="000000"/>
          <w:sz w:val="22"/>
          <w:szCs w:val="22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</w:t>
      </w:r>
      <w:r w:rsidRPr="00BB0682">
        <w:rPr>
          <w:color w:val="000000"/>
          <w:sz w:val="22"/>
          <w:szCs w:val="22"/>
        </w:rPr>
        <w:lastRenderedPageBreak/>
        <w:t>обязательное социальное страхование от несчастных случаев на производстве и профессиональных заболеваний</w:t>
      </w:r>
      <w:proofErr w:type="gramEnd"/>
      <w:r w:rsidRPr="00BB0682">
        <w:rPr>
          <w:color w:val="000000"/>
          <w:sz w:val="22"/>
          <w:szCs w:val="22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>Расчет (обоснование) плановых показателей социальных и иных выплат населению</w:t>
      </w:r>
      <w:proofErr w:type="gramStart"/>
      <w:r w:rsidRPr="00BB0682">
        <w:rPr>
          <w:color w:val="000000"/>
          <w:sz w:val="22"/>
          <w:szCs w:val="22"/>
        </w:rPr>
        <w:t xml:space="preserve"> ,</w:t>
      </w:r>
      <w:proofErr w:type="gramEnd"/>
      <w:r w:rsidRPr="00BB0682">
        <w:rPr>
          <w:color w:val="000000"/>
          <w:sz w:val="22"/>
          <w:szCs w:val="22"/>
        </w:rPr>
        <w:t xml:space="preserve">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>Расчет (обоснование) расходов по уплате налогов, сборов и иных платежей 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>Расчет (обоснование) плановых показателей безвозмездных перечислений организациям  осуществляется с учетом количества планируемых безвозмездных перечислений организациям в год и их размера.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>Расчет (обоснование)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t>В расчет расходов на закупку товаров, работ, услуг 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</w:t>
      </w:r>
      <w:proofErr w:type="gramEnd"/>
      <w:r w:rsidRPr="00BB0682">
        <w:rPr>
          <w:color w:val="000000"/>
          <w:sz w:val="22"/>
          <w:szCs w:val="22"/>
        </w:rPr>
        <w:t xml:space="preserve">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BB0682">
        <w:rPr>
          <w:color w:val="000000"/>
          <w:sz w:val="22"/>
          <w:szCs w:val="22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BB0682">
        <w:rPr>
          <w:color w:val="000000"/>
          <w:sz w:val="22"/>
          <w:szCs w:val="22"/>
        </w:rPr>
        <w:t>интернет-трафика</w:t>
      </w:r>
      <w:proofErr w:type="spellEnd"/>
      <w:proofErr w:type="gramEnd"/>
      <w:r w:rsidRPr="00BB0682">
        <w:rPr>
          <w:color w:val="000000"/>
          <w:sz w:val="22"/>
          <w:szCs w:val="22"/>
        </w:rPr>
        <w:t>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lastRenderedPageBreak/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BB0682">
        <w:rPr>
          <w:color w:val="000000"/>
          <w:sz w:val="22"/>
          <w:szCs w:val="22"/>
        </w:rPr>
        <w:t>одноставочного</w:t>
      </w:r>
      <w:proofErr w:type="spellEnd"/>
      <w:r w:rsidRPr="00BB0682">
        <w:rPr>
          <w:color w:val="000000"/>
          <w:sz w:val="22"/>
          <w:szCs w:val="22"/>
        </w:rPr>
        <w:t xml:space="preserve">, дифференцированного по зонам суток или </w:t>
      </w:r>
      <w:proofErr w:type="spellStart"/>
      <w:r w:rsidRPr="00BB0682">
        <w:rPr>
          <w:color w:val="000000"/>
          <w:sz w:val="22"/>
          <w:szCs w:val="22"/>
        </w:rPr>
        <w:t>двуставочного</w:t>
      </w:r>
      <w:proofErr w:type="spellEnd"/>
      <w:r w:rsidRPr="00BB0682">
        <w:rPr>
          <w:color w:val="000000"/>
          <w:sz w:val="22"/>
          <w:szCs w:val="22"/>
        </w:rPr>
        <w:t xml:space="preserve"> тарифа на электроэнергию), расчетной потребности</w:t>
      </w:r>
      <w:proofErr w:type="gramEnd"/>
      <w:r w:rsidRPr="00BB0682">
        <w:rPr>
          <w:color w:val="000000"/>
          <w:sz w:val="22"/>
          <w:szCs w:val="22"/>
        </w:rPr>
        <w:t xml:space="preserve"> планового потребления услуг и затраты на транспортировку топлива (при наличии).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BB0682">
        <w:rPr>
          <w:color w:val="000000"/>
          <w:sz w:val="22"/>
          <w:szCs w:val="22"/>
        </w:rPr>
        <w:t>регламентно-профилактических</w:t>
      </w:r>
      <w:proofErr w:type="spellEnd"/>
      <w:r w:rsidRPr="00BB0682">
        <w:rPr>
          <w:color w:val="000000"/>
          <w:sz w:val="22"/>
          <w:szCs w:val="22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BB0682">
        <w:rPr>
          <w:color w:val="000000"/>
          <w:sz w:val="22"/>
          <w:szCs w:val="22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gramStart"/>
      <w:r w:rsidRPr="00BB0682">
        <w:rPr>
          <w:color w:val="000000"/>
          <w:sz w:val="22"/>
          <w:szCs w:val="22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BB0682">
        <w:rPr>
          <w:color w:val="000000"/>
          <w:sz w:val="22"/>
          <w:szCs w:val="22"/>
        </w:rPr>
        <w:t xml:space="preserve"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 - изготовителей, об уровне цен, имеющихся у </w:t>
      </w:r>
      <w:r w:rsidRPr="00BB0682">
        <w:rPr>
          <w:color w:val="000000"/>
          <w:sz w:val="22"/>
          <w:szCs w:val="22"/>
        </w:rPr>
        <w:lastRenderedPageBreak/>
        <w:t>органов государственной статистики, а также в средствах</w:t>
      </w:r>
      <w:proofErr w:type="gramEnd"/>
      <w:r w:rsidRPr="00BB0682">
        <w:rPr>
          <w:color w:val="000000"/>
          <w:sz w:val="22"/>
          <w:szCs w:val="22"/>
        </w:rPr>
        <w:t xml:space="preserve">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BB0682" w:rsidRPr="00BB0682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BB0682">
        <w:rPr>
          <w:color w:val="000000"/>
          <w:sz w:val="22"/>
          <w:szCs w:val="22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</w:t>
      </w:r>
      <w:proofErr w:type="gramStart"/>
      <w:r w:rsidRPr="00BB0682">
        <w:rPr>
          <w:color w:val="000000"/>
          <w:sz w:val="22"/>
          <w:szCs w:val="22"/>
        </w:rPr>
        <w:t>.";</w:t>
      </w:r>
      <w:proofErr w:type="gramEnd"/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 xml:space="preserve">13. </w:t>
      </w:r>
      <w:proofErr w:type="gramStart"/>
      <w:r w:rsidRPr="0055316D">
        <w:rPr>
          <w:color w:val="000000"/>
          <w:sz w:val="22"/>
          <w:szCs w:val="22"/>
        </w:rPr>
        <w:t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в соответствии со статьей 78.2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</w:t>
      </w:r>
      <w:proofErr w:type="gramEnd"/>
      <w:r w:rsidRPr="0055316D">
        <w:rPr>
          <w:color w:val="000000"/>
          <w:sz w:val="22"/>
          <w:szCs w:val="22"/>
        </w:rPr>
        <w:t>, Сведения об операциях с целевыми субсидиями, предоставленными государственному (муниципальному) учреждению (ф. 0501016) (далее - Сведения), по рекомендуемому образцу (приложение N 1 к настоящим Требованиям).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При составлении Сведений учреждением (подразделением) в них указываются: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в графе 2 - аналитический код, присвоенный для учета операций с целевой субсидией (далее - код субсидии);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в графе 3 -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в графах 5, 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lastRenderedPageBreak/>
        <w:t xml:space="preserve"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55316D">
        <w:rPr>
          <w:color w:val="000000"/>
          <w:sz w:val="22"/>
          <w:szCs w:val="22"/>
        </w:rPr>
        <w:t>на те</w:t>
      </w:r>
      <w:proofErr w:type="gramEnd"/>
      <w:r w:rsidRPr="0055316D">
        <w:rPr>
          <w:color w:val="000000"/>
          <w:sz w:val="22"/>
          <w:szCs w:val="22"/>
        </w:rPr>
        <w:t xml:space="preserve"> же цели;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 xml:space="preserve">в графе 8 -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55316D">
        <w:rPr>
          <w:color w:val="000000"/>
          <w:sz w:val="22"/>
          <w:szCs w:val="22"/>
        </w:rPr>
        <w:t>на те</w:t>
      </w:r>
      <w:proofErr w:type="gramEnd"/>
      <w:r w:rsidRPr="0055316D">
        <w:rPr>
          <w:color w:val="000000"/>
          <w:sz w:val="22"/>
          <w:szCs w:val="22"/>
        </w:rPr>
        <w:t xml:space="preserve"> же цели;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в графах 9, 10 -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r w:rsidRPr="0055316D">
        <w:rPr>
          <w:color w:val="000000"/>
          <w:sz w:val="22"/>
          <w:szCs w:val="22"/>
        </w:rPr>
        <w:t>Формирование объемов планируемых выплат в Сведениях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</w:t>
      </w:r>
      <w:proofErr w:type="gramStart"/>
      <w:r w:rsidRPr="0055316D">
        <w:rPr>
          <w:color w:val="000000"/>
          <w:sz w:val="22"/>
          <w:szCs w:val="22"/>
        </w:rPr>
        <w:t>.";</w:t>
      </w:r>
      <w:proofErr w:type="gramEnd"/>
    </w:p>
    <w:p w:rsidR="00BB0682" w:rsidRPr="0055316D" w:rsidRDefault="00BB0682" w:rsidP="00BB0682">
      <w:pPr>
        <w:pStyle w:val="s1"/>
        <w:shd w:val="clear" w:color="auto" w:fill="FFFFFF"/>
        <w:rPr>
          <w:sz w:val="22"/>
          <w:szCs w:val="22"/>
        </w:rPr>
      </w:pPr>
      <w:r w:rsidRPr="0055316D">
        <w:rPr>
          <w:color w:val="000000"/>
          <w:sz w:val="22"/>
          <w:szCs w:val="22"/>
        </w:rPr>
        <w:t xml:space="preserve">ж) приложение </w:t>
      </w:r>
      <w:r w:rsidRPr="0055316D">
        <w:rPr>
          <w:sz w:val="22"/>
          <w:szCs w:val="22"/>
        </w:rPr>
        <w:t xml:space="preserve">считать </w:t>
      </w:r>
      <w:hyperlink r:id="rId4" w:anchor="/document/12179125/entry/1100" w:history="1">
        <w:r w:rsidRPr="0055316D">
          <w:rPr>
            <w:rStyle w:val="a5"/>
            <w:color w:val="auto"/>
            <w:sz w:val="22"/>
            <w:szCs w:val="22"/>
          </w:rPr>
          <w:t>приложением N 1</w:t>
        </w:r>
      </w:hyperlink>
      <w:r w:rsidRPr="0055316D">
        <w:rPr>
          <w:sz w:val="22"/>
          <w:szCs w:val="22"/>
        </w:rPr>
        <w:t>;</w:t>
      </w:r>
    </w:p>
    <w:p w:rsidR="00BB0682" w:rsidRPr="0055316D" w:rsidRDefault="00BB0682" w:rsidP="00BB0682">
      <w:pPr>
        <w:pStyle w:val="s1"/>
        <w:shd w:val="clear" w:color="auto" w:fill="FFFFFF"/>
        <w:rPr>
          <w:color w:val="000000"/>
          <w:sz w:val="22"/>
          <w:szCs w:val="22"/>
        </w:rPr>
      </w:pPr>
      <w:proofErr w:type="spellStart"/>
      <w:r w:rsidRPr="0055316D">
        <w:rPr>
          <w:color w:val="000000"/>
          <w:sz w:val="22"/>
          <w:szCs w:val="22"/>
        </w:rPr>
        <w:t>з</w:t>
      </w:r>
      <w:proofErr w:type="spellEnd"/>
      <w:r w:rsidRPr="0055316D">
        <w:rPr>
          <w:color w:val="000000"/>
          <w:sz w:val="22"/>
          <w:szCs w:val="22"/>
        </w:rPr>
        <w:t xml:space="preserve">) дополнить </w:t>
      </w:r>
      <w:hyperlink r:id="rId5" w:anchor="/document/12179125/entry/2000" w:history="1">
        <w:r w:rsidRPr="0055316D">
          <w:rPr>
            <w:rStyle w:val="a5"/>
            <w:color w:val="auto"/>
            <w:sz w:val="22"/>
            <w:szCs w:val="22"/>
          </w:rPr>
          <w:t>приложением N 2</w:t>
        </w:r>
      </w:hyperlink>
      <w:r w:rsidRPr="0055316D">
        <w:rPr>
          <w:sz w:val="22"/>
          <w:szCs w:val="22"/>
        </w:rPr>
        <w:t xml:space="preserve"> согласно </w:t>
      </w:r>
      <w:hyperlink r:id="rId6" w:anchor="/document/71477902/entry/20000" w:history="1">
        <w:r w:rsidRPr="0055316D">
          <w:rPr>
            <w:rStyle w:val="a5"/>
            <w:color w:val="auto"/>
            <w:sz w:val="22"/>
            <w:szCs w:val="22"/>
          </w:rPr>
          <w:t>приложению</w:t>
        </w:r>
      </w:hyperlink>
      <w:r w:rsidRPr="0055316D">
        <w:rPr>
          <w:sz w:val="22"/>
          <w:szCs w:val="22"/>
        </w:rPr>
        <w:t xml:space="preserve"> к настоящему приказу.</w:t>
      </w:r>
    </w:p>
    <w:p w:rsidR="0055316D" w:rsidRPr="0055316D" w:rsidRDefault="0055316D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F6F2C" w:rsidRPr="00AF6F2C" w:rsidRDefault="00AF6F2C" w:rsidP="00AF6F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F2C">
        <w:rPr>
          <w:rFonts w:ascii="Times New Roman" w:hAnsi="Times New Roman" w:cs="Times New Roman"/>
          <w:sz w:val="22"/>
          <w:szCs w:val="22"/>
        </w:rPr>
        <w:t>10.</w:t>
      </w:r>
      <w:r w:rsidRPr="00AF6F2C">
        <w:rPr>
          <w:sz w:val="22"/>
          <w:szCs w:val="22"/>
        </w:rPr>
        <w:t xml:space="preserve"> </w:t>
      </w:r>
      <w:r w:rsidRPr="00AF6F2C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>ий Приказ</w:t>
      </w:r>
      <w:r w:rsidRPr="00AF6F2C">
        <w:rPr>
          <w:rFonts w:ascii="Times New Roman" w:hAnsi="Times New Roman" w:cs="Times New Roman"/>
          <w:sz w:val="22"/>
          <w:szCs w:val="22"/>
        </w:rPr>
        <w:t xml:space="preserve"> вступает в силу после его официального опубликования в Информационном бюллетене </w:t>
      </w:r>
      <w:proofErr w:type="spellStart"/>
      <w:r w:rsidRPr="00AF6F2C">
        <w:rPr>
          <w:rFonts w:ascii="Times New Roman" w:hAnsi="Times New Roman" w:cs="Times New Roman"/>
          <w:sz w:val="22"/>
          <w:szCs w:val="22"/>
        </w:rPr>
        <w:t>Кадомского</w:t>
      </w:r>
      <w:proofErr w:type="spellEnd"/>
      <w:r w:rsidRPr="00AF6F2C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AF6F2C" w:rsidRPr="00AF6F2C" w:rsidRDefault="00AF6F2C" w:rsidP="00AF6F2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6F2C" w:rsidRPr="00AF6F2C" w:rsidRDefault="00AF6F2C" w:rsidP="00AF6F2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6F2C" w:rsidRPr="00AF6F2C" w:rsidRDefault="00AF6F2C" w:rsidP="00AF6F2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F2C">
        <w:rPr>
          <w:rFonts w:ascii="Times New Roman" w:hAnsi="Times New Roman" w:cs="Times New Roman"/>
          <w:sz w:val="22"/>
          <w:szCs w:val="22"/>
        </w:rPr>
        <w:t>11.</w:t>
      </w:r>
      <w:proofErr w:type="gramStart"/>
      <w:r w:rsidRPr="00AF6F2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F6F2C">
        <w:rPr>
          <w:rFonts w:ascii="Times New Roman" w:hAnsi="Times New Roman" w:cs="Times New Roman"/>
          <w:sz w:val="22"/>
          <w:szCs w:val="22"/>
        </w:rPr>
        <w:t xml:space="preserve"> исполнением настоящего приказа оставляю за собой.</w:t>
      </w:r>
    </w:p>
    <w:p w:rsidR="00AF6F2C" w:rsidRPr="00AF6F2C" w:rsidRDefault="00AF6F2C" w:rsidP="00AF6F2C">
      <w:pPr>
        <w:autoSpaceDE w:val="0"/>
        <w:autoSpaceDN w:val="0"/>
        <w:adjustRightInd w:val="0"/>
        <w:ind w:firstLine="709"/>
        <w:jc w:val="both"/>
      </w:pPr>
    </w:p>
    <w:p w:rsidR="00AF6F2C" w:rsidRPr="00AF6F2C" w:rsidRDefault="00AF6F2C" w:rsidP="00AF6F2C">
      <w:pPr>
        <w:jc w:val="both"/>
        <w:rPr>
          <w:rFonts w:ascii="Times New Roman" w:hAnsi="Times New Roman" w:cs="Times New Roman"/>
        </w:rPr>
      </w:pPr>
      <w:r w:rsidRPr="00AF6F2C">
        <w:rPr>
          <w:rFonts w:ascii="Times New Roman" w:hAnsi="Times New Roman" w:cs="Times New Roman"/>
        </w:rPr>
        <w:t xml:space="preserve">Начальник Отдела образования                                 </w:t>
      </w:r>
      <w:proofErr w:type="spellStart"/>
      <w:r w:rsidRPr="00AF6F2C">
        <w:rPr>
          <w:rFonts w:ascii="Times New Roman" w:hAnsi="Times New Roman" w:cs="Times New Roman"/>
        </w:rPr>
        <w:t>Р.В.Верхотурова</w:t>
      </w:r>
      <w:proofErr w:type="spellEnd"/>
    </w:p>
    <w:p w:rsidR="00AF6F2C" w:rsidRPr="00AF6F2C" w:rsidRDefault="00AF6F2C" w:rsidP="00AF6F2C">
      <w:pPr>
        <w:rPr>
          <w:rFonts w:ascii="Times New Roman" w:hAnsi="Times New Roman" w:cs="Times New Roman"/>
        </w:rPr>
      </w:pPr>
      <w:r w:rsidRPr="00AF6F2C">
        <w:rPr>
          <w:rFonts w:ascii="Times New Roman" w:hAnsi="Times New Roman" w:cs="Times New Roman"/>
        </w:rPr>
        <w:t xml:space="preserve">администрации </w:t>
      </w:r>
      <w:proofErr w:type="spellStart"/>
      <w:r w:rsidRPr="00AF6F2C">
        <w:rPr>
          <w:rFonts w:ascii="Times New Roman" w:hAnsi="Times New Roman" w:cs="Times New Roman"/>
        </w:rPr>
        <w:t>Кадомского</w:t>
      </w:r>
      <w:proofErr w:type="spellEnd"/>
      <w:r w:rsidRPr="00AF6F2C">
        <w:rPr>
          <w:rFonts w:ascii="Times New Roman" w:hAnsi="Times New Roman" w:cs="Times New Roman"/>
        </w:rPr>
        <w:t xml:space="preserve"> района</w:t>
      </w:r>
    </w:p>
    <w:p w:rsidR="00AF6F2C" w:rsidRPr="00AF6F2C" w:rsidRDefault="00AF6F2C" w:rsidP="00AF6F2C">
      <w:pPr>
        <w:rPr>
          <w:rFonts w:ascii="Times New Roman" w:hAnsi="Times New Roman" w:cs="Times New Roman"/>
        </w:rPr>
      </w:pPr>
      <w:r w:rsidRPr="00AF6F2C">
        <w:rPr>
          <w:rFonts w:ascii="Times New Roman" w:hAnsi="Times New Roman" w:cs="Times New Roman"/>
        </w:rPr>
        <w:t>Рязанской области</w:t>
      </w:r>
    </w:p>
    <w:p w:rsidR="00AF6F2C" w:rsidRDefault="00AF6F2C" w:rsidP="00AF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F2C" w:rsidRDefault="00AF6F2C" w:rsidP="00AF6F2C">
      <w:pPr>
        <w:jc w:val="both"/>
        <w:rPr>
          <w:sz w:val="28"/>
          <w:szCs w:val="28"/>
        </w:rPr>
      </w:pPr>
    </w:p>
    <w:p w:rsidR="00AF6F2C" w:rsidRDefault="00AF6F2C" w:rsidP="00AF6F2C">
      <w:pPr>
        <w:jc w:val="both"/>
        <w:rPr>
          <w:sz w:val="28"/>
          <w:szCs w:val="28"/>
        </w:rPr>
      </w:pPr>
    </w:p>
    <w:p w:rsidR="00AF6F2C" w:rsidRDefault="00AF6F2C" w:rsidP="00AF6F2C">
      <w:pPr>
        <w:jc w:val="both"/>
        <w:rPr>
          <w:sz w:val="28"/>
          <w:szCs w:val="28"/>
        </w:rPr>
      </w:pPr>
    </w:p>
    <w:p w:rsidR="00AF6F2C" w:rsidRDefault="00AF6F2C" w:rsidP="00AF6F2C">
      <w:pPr>
        <w:jc w:val="both"/>
        <w:rPr>
          <w:sz w:val="28"/>
          <w:szCs w:val="28"/>
        </w:rPr>
      </w:pPr>
    </w:p>
    <w:p w:rsidR="0055316D" w:rsidRPr="0055316D" w:rsidRDefault="0055316D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5316D" w:rsidRPr="0055316D" w:rsidRDefault="0055316D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5316D" w:rsidRPr="0055316D" w:rsidRDefault="0055316D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5316D" w:rsidRDefault="0055316D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30"/>
        </w:rPr>
      </w:pPr>
    </w:p>
    <w:p w:rsidR="0055316D" w:rsidRDefault="0055316D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30"/>
        </w:rPr>
      </w:pPr>
    </w:p>
    <w:p w:rsidR="0055316D" w:rsidRDefault="0055316D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30"/>
        </w:rPr>
      </w:pPr>
    </w:p>
    <w:p w:rsidR="00AF6F2C" w:rsidRDefault="00AF6F2C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30"/>
        </w:rPr>
      </w:pPr>
    </w:p>
    <w:p w:rsidR="00AF6F2C" w:rsidRDefault="00AF6F2C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30"/>
        </w:rPr>
      </w:pPr>
    </w:p>
    <w:p w:rsidR="00AF6F2C" w:rsidRDefault="00AF6F2C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30"/>
        </w:rPr>
      </w:pPr>
    </w:p>
    <w:p w:rsidR="0096451A" w:rsidRPr="0055316D" w:rsidRDefault="0096451A" w:rsidP="00964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5316D">
        <w:rPr>
          <w:rFonts w:ascii="Times New Roman" w:eastAsia="Times New Roman" w:hAnsi="Times New Roman" w:cs="Times New Roman"/>
          <w:color w:val="000000"/>
        </w:rPr>
        <w:t>Приложение N 1</w:t>
      </w:r>
      <w:r w:rsidRPr="0055316D">
        <w:rPr>
          <w:rFonts w:ascii="Times New Roman" w:eastAsia="Times New Roman" w:hAnsi="Times New Roman" w:cs="Times New Roman"/>
          <w:color w:val="000000"/>
        </w:rPr>
        <w:br/>
        <w:t xml:space="preserve">к </w:t>
      </w:r>
      <w:hyperlink r:id="rId7" w:anchor="/document/12179125/entry/1000" w:history="1">
        <w:r w:rsidRPr="0055316D">
          <w:rPr>
            <w:rFonts w:ascii="Times New Roman" w:eastAsia="Times New Roman" w:hAnsi="Times New Roman" w:cs="Times New Roman"/>
            <w:color w:val="0000FF"/>
            <w:u w:val="single"/>
          </w:rPr>
          <w:t>Требованиям</w:t>
        </w:r>
      </w:hyperlink>
      <w:r w:rsidRPr="0055316D">
        <w:rPr>
          <w:rFonts w:ascii="Times New Roman" w:eastAsia="Times New Roman" w:hAnsi="Times New Roman" w:cs="Times New Roman"/>
          <w:color w:val="000000"/>
        </w:rPr>
        <w:t xml:space="preserve"> к плану финансово-хозяйственной</w:t>
      </w:r>
      <w:r w:rsidRPr="0055316D">
        <w:rPr>
          <w:rFonts w:ascii="Times New Roman" w:eastAsia="Times New Roman" w:hAnsi="Times New Roman" w:cs="Times New Roman"/>
          <w:color w:val="000000"/>
        </w:rPr>
        <w:br/>
        <w:t>деятельности государственного</w:t>
      </w:r>
      <w:r w:rsidRPr="0055316D">
        <w:rPr>
          <w:rFonts w:ascii="Times New Roman" w:eastAsia="Times New Roman" w:hAnsi="Times New Roman" w:cs="Times New Roman"/>
          <w:color w:val="000000"/>
        </w:rPr>
        <w:br/>
        <w:t>(муниципального) учреждения,</w:t>
      </w:r>
      <w:r w:rsidRPr="0055316D">
        <w:rPr>
          <w:rFonts w:ascii="Times New Roman" w:eastAsia="Times New Roman" w:hAnsi="Times New Roman" w:cs="Times New Roman"/>
          <w:color w:val="000000"/>
        </w:rPr>
        <w:br/>
      </w:r>
    </w:p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lastRenderedPageBreak/>
        <w:t> 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УТВЕРЖДАЮ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__________________________________________________________________________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  <w:proofErr w:type="gramStart"/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 должности лица, утверждающего документ, наименование органа,</w:t>
      </w:r>
      <w:proofErr w:type="gramEnd"/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__________________________________________________________________________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осуществляющего функции и полномочия учредителя (учреждения))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__________________                      __________________________________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(подпись)                                  (расшифровка подписи)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"___"_______________________ 20__ г.</w:t>
      </w:r>
    </w:p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СВЕДЕНИЯ </w:t>
      </w:r>
    </w:p>
    <w:p w:rsidR="0096451A" w:rsidRPr="0096451A" w:rsidRDefault="0096451A" w:rsidP="009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4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 ОПЕРАЦИЯХ С ЦЕЛЕВЫМИ СУБСИДИЯМИ, ПРЕДОСТАВЛЕННЫМИ ГОСУДАРСТВЕННОМУ (МУНИЦИПАЛЬНОМУ) УЧРЕЖДЕНИЮ НА 20__ Г.</w:t>
      </w:r>
    </w:p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tbl>
      <w:tblPr>
        <w:tblW w:w="15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0"/>
      </w:tblGrid>
      <w:tr w:rsidR="0096451A" w:rsidRPr="0096451A" w:rsidTr="0055316D">
        <w:trPr>
          <w:tblCellSpacing w:w="15" w:type="dxa"/>
        </w:trPr>
        <w:tc>
          <w:tcPr>
            <w:tcW w:w="15510" w:type="dxa"/>
            <w:tcBorders>
              <w:right w:val="single" w:sz="8" w:space="0" w:color="000000"/>
            </w:tcBorders>
            <w:hideMark/>
          </w:tcPr>
          <w:tbl>
            <w:tblPr>
              <w:tblW w:w="15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3560"/>
              <w:gridCol w:w="1335"/>
              <w:gridCol w:w="1923"/>
              <w:gridCol w:w="2026"/>
              <w:gridCol w:w="1710"/>
              <w:gridCol w:w="30"/>
              <w:gridCol w:w="1552"/>
              <w:gridCol w:w="3264"/>
            </w:tblGrid>
            <w:tr w:rsidR="0096451A" w:rsidRPr="0096451A" w:rsidTr="0096451A">
              <w:trPr>
                <w:gridBefore w:val="1"/>
                <w:gridAfter w:val="7"/>
                <w:wAfter w:w="17670" w:type="dxa"/>
                <w:tblCellSpacing w:w="15" w:type="dxa"/>
              </w:trPr>
              <w:tc>
                <w:tcPr>
                  <w:tcW w:w="157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КОДЫ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5" w:type="dxa"/>
                  <w:gridSpan w:val="3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по </w:t>
                  </w:r>
                  <w:hyperlink r:id="rId8" w:anchor="/document/179139/entry/0" w:history="1">
                    <w:r w:rsidRPr="009645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ОКУД</w:t>
                    </w:r>
                  </w:hyperlink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0501016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5" w:type="dxa"/>
                  <w:gridSpan w:val="3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Государственное (муниципальное)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 (подразделение)</w:t>
                  </w:r>
                </w:p>
              </w:tc>
              <w:tc>
                <w:tcPr>
                  <w:tcW w:w="5985" w:type="dxa"/>
                  <w:gridSpan w:val="3"/>
                  <w:tcBorders>
                    <w:bottom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ИНН/КПП</w:t>
                  </w:r>
                </w:p>
              </w:tc>
              <w:tc>
                <w:tcPr>
                  <w:tcW w:w="196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90" w:type="dxa"/>
                  <w:gridSpan w:val="2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представления предыдущих Сведений</w:t>
                  </w:r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бюджета</w:t>
                  </w:r>
                </w:p>
              </w:tc>
              <w:tc>
                <w:tcPr>
                  <w:tcW w:w="5985" w:type="dxa"/>
                  <w:gridSpan w:val="3"/>
                  <w:tcBorders>
                    <w:bottom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hyperlink r:id="rId9" w:anchor="/document/70465940/entry/0" w:history="1">
                    <w:r w:rsidRPr="009645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ОКТМО</w:t>
                    </w:r>
                  </w:hyperlink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органа, осуществляющего</w:t>
                  </w:r>
                </w:p>
              </w:tc>
              <w:tc>
                <w:tcPr>
                  <w:tcW w:w="5985" w:type="dxa"/>
                  <w:gridSpan w:val="3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функции и полномочия учредителя</w:t>
                  </w:r>
                </w:p>
              </w:tc>
              <w:tc>
                <w:tcPr>
                  <w:tcW w:w="5985" w:type="dxa"/>
                  <w:gridSpan w:val="3"/>
                  <w:tcBorders>
                    <w:bottom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по </w:t>
                  </w:r>
                  <w:hyperlink r:id="rId10" w:anchor="/document/70408460/entry/100000" w:history="1">
                    <w:r w:rsidRPr="009645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БК</w:t>
                    </w:r>
                  </w:hyperlink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органа, осуществляющего</w:t>
                  </w:r>
                </w:p>
              </w:tc>
              <w:tc>
                <w:tcPr>
                  <w:tcW w:w="5985" w:type="dxa"/>
                  <w:gridSpan w:val="3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5" w:type="dxa"/>
                  <w:gridSpan w:val="3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5310" w:type="dxa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лицевого счета</w:t>
                  </w:r>
                </w:p>
              </w:tc>
              <w:tc>
                <w:tcPr>
                  <w:tcW w:w="5985" w:type="dxa"/>
                  <w:gridSpan w:val="3"/>
                  <w:tcBorders>
                    <w:bottom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11295" w:type="dxa"/>
                  <w:gridSpan w:val="4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измерения: руб. (с точностью до второго десятичного знака)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hyperlink r:id="rId11" w:anchor="/document/179222/entry/0" w:history="1">
                    <w:r w:rsidRPr="009645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ОКЕИ</w:t>
                    </w:r>
                  </w:hyperlink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Before w:val="1"/>
                <w:tblCellSpacing w:w="15" w:type="dxa"/>
              </w:trPr>
              <w:tc>
                <w:tcPr>
                  <w:tcW w:w="11295" w:type="dxa"/>
                  <w:gridSpan w:val="4"/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(наименование иностранной валюты)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hyperlink r:id="rId12" w:anchor="/document/12122754/entry/0" w:history="1">
                    <w:r w:rsidRPr="009645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ОКВ</w:t>
                    </w:r>
                  </w:hyperlink>
                </w:p>
              </w:tc>
              <w:tc>
                <w:tcPr>
                  <w:tcW w:w="1575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After w:val="1"/>
                <w:wAfter w:w="3219" w:type="dxa"/>
                <w:tblCellSpacing w:w="15" w:type="dxa"/>
              </w:trPr>
              <w:tc>
                <w:tcPr>
                  <w:tcW w:w="12614" w:type="dxa"/>
                  <w:gridSpan w:val="7"/>
                  <w:hideMark/>
                </w:tcPr>
                <w:p w:rsidR="0096451A" w:rsidRPr="0096451A" w:rsidRDefault="0096451A" w:rsidP="0096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bottom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gridAfter w:val="1"/>
                <w:wAfter w:w="3219" w:type="dxa"/>
                <w:tblCellSpacing w:w="15" w:type="dxa"/>
              </w:trPr>
              <w:tc>
                <w:tcPr>
                  <w:tcW w:w="12614" w:type="dxa"/>
                  <w:gridSpan w:val="7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Остаток средств на начало года</w:t>
                  </w:r>
                </w:p>
              </w:tc>
              <w:tc>
                <w:tcPr>
                  <w:tcW w:w="2746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451A" w:rsidRPr="0096451A" w:rsidRDefault="0096451A" w:rsidP="009645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96451A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t> </w:t>
            </w:r>
          </w:p>
          <w:tbl>
            <w:tblPr>
              <w:tblW w:w="154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4"/>
              <w:gridCol w:w="1117"/>
              <w:gridCol w:w="1657"/>
              <w:gridCol w:w="1156"/>
              <w:gridCol w:w="1056"/>
              <w:gridCol w:w="1611"/>
              <w:gridCol w:w="1113"/>
              <w:gridCol w:w="1118"/>
              <w:gridCol w:w="1949"/>
              <w:gridCol w:w="2169"/>
            </w:tblGrid>
            <w:tr w:rsidR="0096451A" w:rsidRPr="0096451A" w:rsidTr="0096451A">
              <w:trPr>
                <w:tblCellSpacing w:w="15" w:type="dxa"/>
              </w:trPr>
              <w:tc>
                <w:tcPr>
                  <w:tcW w:w="25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субсидии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по </w:t>
                  </w:r>
                  <w:hyperlink r:id="rId13" w:anchor="/document/70408460/entry/100000" w:history="1">
                    <w:r w:rsidRPr="009645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бюджетной классификации</w:t>
                    </w:r>
                  </w:hyperlink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Российской Федерации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объекта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ФАИП</w:t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Разрешенный к использованию остаток субсидии прошлых лет на начало 20__ г.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Суммы возврата дебиторской задолженности прошлых лет</w:t>
                  </w:r>
                </w:p>
              </w:tc>
              <w:tc>
                <w:tcPr>
                  <w:tcW w:w="4245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Планируемые</w:t>
                  </w:r>
                </w:p>
              </w:tc>
            </w:tr>
            <w:tr w:rsidR="0096451A" w:rsidRPr="0096451A" w:rsidTr="0096451A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451A" w:rsidRPr="0096451A" w:rsidRDefault="0096451A" w:rsidP="0096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451A" w:rsidRPr="0096451A" w:rsidRDefault="0096451A" w:rsidP="0096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451A" w:rsidRPr="0096451A" w:rsidRDefault="0096451A" w:rsidP="0096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451A" w:rsidRPr="0096451A" w:rsidRDefault="0096451A" w:rsidP="0096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6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1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98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поступления</w:t>
                  </w:r>
                </w:p>
              </w:tc>
              <w:tc>
                <w:tcPr>
                  <w:tcW w:w="22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выплаты</w:t>
                  </w:r>
                </w:p>
              </w:tc>
            </w:tr>
            <w:tr w:rsidR="0096451A" w:rsidRPr="0096451A" w:rsidTr="0096451A">
              <w:trPr>
                <w:tblCellSpacing w:w="15" w:type="dxa"/>
              </w:trPr>
              <w:tc>
                <w:tcPr>
                  <w:tcW w:w="2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6451A" w:rsidRPr="0096451A" w:rsidTr="0096451A">
              <w:trPr>
                <w:tblCellSpacing w:w="15" w:type="dxa"/>
              </w:trPr>
              <w:tc>
                <w:tcPr>
                  <w:tcW w:w="2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tblCellSpacing w:w="15" w:type="dxa"/>
              </w:trPr>
              <w:tc>
                <w:tcPr>
                  <w:tcW w:w="2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tblCellSpacing w:w="15" w:type="dxa"/>
              </w:trPr>
              <w:tc>
                <w:tcPr>
                  <w:tcW w:w="7185" w:type="dxa"/>
                  <w:gridSpan w:val="5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1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451A" w:rsidRPr="0096451A" w:rsidRDefault="0096451A" w:rsidP="0096451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30"/>
                <w:szCs w:val="30"/>
              </w:rPr>
            </w:pPr>
          </w:p>
          <w:tbl>
            <w:tblPr>
              <w:tblW w:w="154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97"/>
              <w:gridCol w:w="1823"/>
            </w:tblGrid>
            <w:tr w:rsidR="0096451A" w:rsidRPr="0096451A" w:rsidTr="0096451A">
              <w:trPr>
                <w:tblCellSpacing w:w="15" w:type="dxa"/>
              </w:trPr>
              <w:tc>
                <w:tcPr>
                  <w:tcW w:w="13605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страницы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 w:rsidTr="0096451A">
              <w:trPr>
                <w:tblCellSpacing w:w="15" w:type="dxa"/>
              </w:trPr>
              <w:tc>
                <w:tcPr>
                  <w:tcW w:w="13605" w:type="dxa"/>
                  <w:tcBorders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страниц</w:t>
                  </w:r>
                </w:p>
              </w:tc>
              <w:tc>
                <w:tcPr>
                  <w:tcW w:w="178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451A" w:rsidRPr="0096451A" w:rsidRDefault="0096451A" w:rsidP="009645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96451A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t> 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Руководитель  ___________________ _________________________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(подпись)        (расшифровка подписи)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финан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сово-экономи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ческой службы ___________________ _________________________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(подпись)        (расшифровка подписи)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Ответственный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исполнитель ___________ _________ _____________________ _________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(должность) (подпись) (расшифровка подписи) (телефон)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"____"________________ 20__ г.</w:t>
            </w:r>
          </w:p>
          <w:p w:rsidR="0096451A" w:rsidRPr="0096451A" w:rsidRDefault="0096451A" w:rsidP="009645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96451A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t> 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┌ ─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─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┐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ОТМЕТКА ОРГАНА, ОСУЩЕСТВЛЯЮЩЕГО ВЕДЕНИЕ ЛИЦЕВОГО СЧЕТА,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│                   О ПРИНЯТИИ НАСТОЯЩИХ СВЕДЕНИЙ                 │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Ответственный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│исполнитель</w:t>
            </w:r>
            <w:proofErr w:type="spellEnd"/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___________ _________ _____________________ _________│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(должность) (подпись) (расшифровка подписи) (телефон)</w:t>
            </w:r>
          </w:p>
          <w:p w:rsidR="0096451A" w:rsidRPr="0096451A" w:rsidRDefault="0096451A" w:rsidP="00964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6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│"____"_____________________ 20__ г.                              │</w:t>
            </w:r>
          </w:p>
          <w:p w:rsidR="0055316D" w:rsidRDefault="0055316D" w:rsidP="0096451A">
            <w:pPr>
              <w:spacing w:before="100" w:beforeAutospacing="1" w:after="100" w:afterAutospacing="1" w:line="240" w:lineRule="auto"/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</w:pPr>
          </w:p>
          <w:p w:rsidR="0055316D" w:rsidRDefault="0055316D" w:rsidP="0096451A">
            <w:pPr>
              <w:spacing w:before="100" w:beforeAutospacing="1" w:after="100" w:afterAutospacing="1" w:line="240" w:lineRule="auto"/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</w:pPr>
          </w:p>
          <w:p w:rsidR="0055316D" w:rsidRDefault="0055316D" w:rsidP="0096451A">
            <w:pPr>
              <w:spacing w:before="100" w:beforeAutospacing="1" w:after="100" w:afterAutospacing="1" w:line="240" w:lineRule="auto"/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</w:pPr>
          </w:p>
          <w:p w:rsidR="0055316D" w:rsidRDefault="0055316D" w:rsidP="0096451A">
            <w:pPr>
              <w:spacing w:before="100" w:beforeAutospacing="1" w:after="100" w:afterAutospacing="1" w:line="240" w:lineRule="auto"/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</w:pPr>
          </w:p>
          <w:p w:rsidR="0096451A" w:rsidRPr="0096451A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  <w:t xml:space="preserve">                                                                                                                  </w:t>
            </w:r>
            <w:r w:rsidR="0096451A"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  <w:t>Приложение N 2</w:t>
            </w:r>
            <w:r w:rsidR="0096451A">
              <w:rPr>
                <w:rFonts w:ascii="Tahoma" w:hAnsi="Tahoma" w:cs="Tahoma"/>
                <w:color w:val="000000"/>
                <w:sz w:val="30"/>
                <w:szCs w:val="30"/>
              </w:rPr>
              <w:br/>
            </w:r>
            <w:r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  <w:t xml:space="preserve">                                                                                      </w:t>
            </w:r>
            <w:r w:rsidR="0096451A"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  <w:t xml:space="preserve">к </w:t>
            </w:r>
            <w:hyperlink r:id="rId14" w:anchor="/document/12179125/entry/1000" w:history="1">
              <w:r w:rsidR="0096451A" w:rsidRPr="001D58BA">
                <w:rPr>
                  <w:rStyle w:val="a5"/>
                  <w:rFonts w:ascii="Tahoma" w:hAnsi="Tahoma" w:cs="Tahoma"/>
                  <w:color w:val="auto"/>
                  <w:sz w:val="30"/>
                  <w:szCs w:val="30"/>
                </w:rPr>
                <w:t>Требованиям</w:t>
              </w:r>
            </w:hyperlink>
            <w:r w:rsidR="0096451A" w:rsidRPr="001D58BA">
              <w:rPr>
                <w:rStyle w:val="s104"/>
                <w:rFonts w:ascii="Tahoma" w:hAnsi="Tahoma" w:cs="Tahoma"/>
                <w:sz w:val="30"/>
                <w:szCs w:val="30"/>
              </w:rPr>
              <w:t xml:space="preserve"> к</w:t>
            </w:r>
            <w:r w:rsidR="0096451A"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  <w:t xml:space="preserve"> плану финансово-хозяйственной</w:t>
            </w:r>
            <w:r w:rsidR="0096451A">
              <w:rPr>
                <w:rFonts w:ascii="Tahoma" w:hAnsi="Tahoma" w:cs="Tahoma"/>
                <w:color w:val="000000"/>
                <w:sz w:val="30"/>
                <w:szCs w:val="30"/>
              </w:rPr>
              <w:br/>
            </w:r>
            <w:r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  <w:t xml:space="preserve">                                                                   </w:t>
            </w:r>
            <w:r w:rsidR="0096451A">
              <w:rPr>
                <w:rStyle w:val="s104"/>
                <w:rFonts w:ascii="Tahoma" w:hAnsi="Tahoma" w:cs="Tahoma"/>
                <w:color w:val="000000"/>
                <w:sz w:val="30"/>
                <w:szCs w:val="30"/>
              </w:rPr>
              <w:t>деятельности государственного (муниципального) учреждения</w:t>
            </w:r>
            <w:r w:rsidR="0096451A">
              <w:rPr>
                <w:rFonts w:ascii="Tahoma" w:hAnsi="Tahoma" w:cs="Tahoma"/>
                <w:color w:val="000000"/>
                <w:sz w:val="30"/>
                <w:szCs w:val="30"/>
              </w:rPr>
              <w:br/>
            </w:r>
          </w:p>
        </w:tc>
      </w:tr>
    </w:tbl>
    <w:p w:rsidR="0096451A" w:rsidRPr="001D58BA" w:rsidRDefault="0096451A" w:rsidP="0096451A">
      <w:pPr>
        <w:pStyle w:val="s3"/>
        <w:shd w:val="clear" w:color="auto" w:fill="FFFFFF"/>
        <w:rPr>
          <w:rFonts w:ascii="Tahoma" w:hAnsi="Tahoma" w:cs="Tahoma"/>
          <w:b/>
          <w:color w:val="000000"/>
          <w:sz w:val="30"/>
          <w:szCs w:val="30"/>
        </w:rPr>
      </w:pPr>
      <w:r w:rsidRPr="001D58BA">
        <w:rPr>
          <w:rFonts w:ascii="Tahoma" w:hAnsi="Tahoma" w:cs="Tahoma"/>
          <w:b/>
          <w:color w:val="000000"/>
          <w:sz w:val="30"/>
          <w:szCs w:val="30"/>
        </w:rPr>
        <w:lastRenderedPageBreak/>
        <w:t>Расчеты</w:t>
      </w:r>
      <w:r w:rsidRPr="001D58BA">
        <w:rPr>
          <w:rFonts w:ascii="Tahoma" w:hAnsi="Tahoma" w:cs="Tahoma"/>
          <w:b/>
          <w:color w:val="000000"/>
          <w:sz w:val="30"/>
          <w:szCs w:val="30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96451A" w:rsidRDefault="0096451A" w:rsidP="0096451A">
      <w:pPr>
        <w:pStyle w:val="empty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96451A" w:rsidRPr="001D58BA" w:rsidRDefault="0096451A" w:rsidP="0096451A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1D58BA">
        <w:rPr>
          <w:b/>
          <w:color w:val="000000"/>
          <w:sz w:val="28"/>
          <w:szCs w:val="28"/>
        </w:rPr>
        <w:t xml:space="preserve">1. Расчеты (обоснования) выплат персоналу  </w:t>
      </w:r>
    </w:p>
    <w:p w:rsidR="0096451A" w:rsidRPr="001D58BA" w:rsidRDefault="0096451A" w:rsidP="0096451A">
      <w:pPr>
        <w:pStyle w:val="empty"/>
        <w:shd w:val="clear" w:color="auto" w:fill="FFFFFF"/>
        <w:rPr>
          <w:color w:val="000000"/>
          <w:sz w:val="22"/>
          <w:szCs w:val="22"/>
        </w:rPr>
      </w:pPr>
      <w:r w:rsidRPr="001D58BA">
        <w:rPr>
          <w:color w:val="000000"/>
          <w:sz w:val="22"/>
          <w:szCs w:val="22"/>
        </w:rPr>
        <w:t> </w:t>
      </w:r>
    </w:p>
    <w:p w:rsidR="0096451A" w:rsidRPr="001D58BA" w:rsidRDefault="0096451A" w:rsidP="0096451A">
      <w:pPr>
        <w:pStyle w:val="s16"/>
        <w:shd w:val="clear" w:color="auto" w:fill="FFFFFF"/>
        <w:rPr>
          <w:color w:val="000000"/>
          <w:sz w:val="22"/>
          <w:szCs w:val="22"/>
        </w:rPr>
      </w:pPr>
      <w:r w:rsidRPr="001D58BA">
        <w:rPr>
          <w:color w:val="000000"/>
          <w:sz w:val="22"/>
          <w:szCs w:val="22"/>
        </w:rPr>
        <w:t>Код видов расходов _________________________________________________________________________ ____________</w:t>
      </w:r>
    </w:p>
    <w:p w:rsidR="0096451A" w:rsidRPr="001D58BA" w:rsidRDefault="0096451A" w:rsidP="0096451A">
      <w:pPr>
        <w:pStyle w:val="empty"/>
        <w:shd w:val="clear" w:color="auto" w:fill="FFFFFF"/>
        <w:rPr>
          <w:color w:val="000000"/>
          <w:sz w:val="22"/>
          <w:szCs w:val="22"/>
        </w:rPr>
      </w:pPr>
      <w:r w:rsidRPr="001D58BA">
        <w:rPr>
          <w:color w:val="000000"/>
          <w:sz w:val="22"/>
          <w:szCs w:val="22"/>
        </w:rPr>
        <w:t> </w:t>
      </w:r>
    </w:p>
    <w:p w:rsidR="0096451A" w:rsidRPr="001D58BA" w:rsidRDefault="0096451A" w:rsidP="0096451A">
      <w:pPr>
        <w:pStyle w:val="s16"/>
        <w:shd w:val="clear" w:color="auto" w:fill="FFFFFF"/>
        <w:rPr>
          <w:color w:val="000000"/>
          <w:sz w:val="22"/>
          <w:szCs w:val="22"/>
        </w:rPr>
      </w:pPr>
      <w:r w:rsidRPr="001D58BA">
        <w:rPr>
          <w:color w:val="000000"/>
          <w:sz w:val="22"/>
          <w:szCs w:val="22"/>
        </w:rPr>
        <w:t>Источник финансового обеспечения ________________________________________________________________________</w:t>
      </w:r>
    </w:p>
    <w:p w:rsidR="0096451A" w:rsidRPr="001D58BA" w:rsidRDefault="0096451A" w:rsidP="0096451A">
      <w:pPr>
        <w:pStyle w:val="empty"/>
        <w:shd w:val="clear" w:color="auto" w:fill="FFFFFF"/>
        <w:rPr>
          <w:color w:val="000000"/>
          <w:sz w:val="22"/>
          <w:szCs w:val="22"/>
        </w:rPr>
      </w:pPr>
      <w:r w:rsidRPr="001D58BA">
        <w:rPr>
          <w:color w:val="000000"/>
          <w:sz w:val="22"/>
          <w:szCs w:val="22"/>
        </w:rPr>
        <w:t> </w:t>
      </w:r>
    </w:p>
    <w:p w:rsidR="0096451A" w:rsidRPr="001D58BA" w:rsidRDefault="0096451A" w:rsidP="0096451A">
      <w:pPr>
        <w:pStyle w:val="s3"/>
        <w:shd w:val="clear" w:color="auto" w:fill="FFFFFF"/>
        <w:rPr>
          <w:color w:val="000000"/>
          <w:sz w:val="22"/>
          <w:szCs w:val="22"/>
        </w:rPr>
      </w:pPr>
      <w:r w:rsidRPr="001D58BA">
        <w:rPr>
          <w:color w:val="000000"/>
          <w:sz w:val="22"/>
          <w:szCs w:val="22"/>
        </w:rPr>
        <w:t>1.1. Расчеты (обоснования) расходов на оплату труда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381"/>
        <w:gridCol w:w="1660"/>
        <w:gridCol w:w="810"/>
        <w:gridCol w:w="1654"/>
        <w:gridCol w:w="2076"/>
        <w:gridCol w:w="2055"/>
        <w:gridCol w:w="1588"/>
        <w:gridCol w:w="1636"/>
        <w:gridCol w:w="1678"/>
      </w:tblGrid>
      <w:tr w:rsidR="0096451A" w:rsidRPr="0096451A" w:rsidTr="0096451A">
        <w:trPr>
          <w:tblCellSpacing w:w="15" w:type="dxa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1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работника,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должностному окладу, %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в год,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4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(1+гр. 8/100)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9х 12)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1A" w:rsidRPr="0096451A" w:rsidTr="0096451A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выплатам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компенсационного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выплатам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стимулирующего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1A" w:rsidRPr="0096451A" w:rsidTr="0096451A">
        <w:trPr>
          <w:tblCellSpacing w:w="15" w:type="dxa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19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1.2. Расчеты (обоснования) выплат персоналу при направлении в служебные командировки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944"/>
        <w:gridCol w:w="2714"/>
        <w:gridCol w:w="1533"/>
        <w:gridCol w:w="1531"/>
        <w:gridCol w:w="1791"/>
      </w:tblGrid>
      <w:tr w:rsidR="0096451A" w:rsidRPr="0096451A" w:rsidTr="0096451A">
        <w:trPr>
          <w:tblCellSpacing w:w="15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выплаты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одного работника </w:t>
            </w: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4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 5)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Расчета (обоснования) выплат персоналу по уходу за ребенком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1945"/>
        <w:gridCol w:w="2464"/>
        <w:gridCol w:w="1930"/>
        <w:gridCol w:w="1521"/>
        <w:gridCol w:w="1652"/>
      </w:tblGrid>
      <w:tr w:rsidR="0096451A" w:rsidRPr="0096451A" w:rsidTr="0096451A">
        <w:trPr>
          <w:tblCellSpacing w:w="15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 в год </w:t>
            </w: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работника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(пособия) </w:t>
            </w: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4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гр. 5)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6533"/>
        <w:gridCol w:w="1676"/>
        <w:gridCol w:w="1137"/>
      </w:tblGrid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базы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начисления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страховых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взносов,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взноса,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по ставке 22,0%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5" w:anchor="/document/12179125/entry/3333" w:history="1">
              <w:r w:rsidRPr="009645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6" w:anchor="/document/12179125/entry/3333" w:history="1">
              <w:r w:rsidRPr="009645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2. Расчеты (обоснования) расходов на социальные и иные выплаты населению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Код видов расходов ______________________________________________________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Источник финансового обеспечения 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3338"/>
        <w:gridCol w:w="2027"/>
        <w:gridCol w:w="1749"/>
        <w:gridCol w:w="2189"/>
      </w:tblGrid>
      <w:tr w:rsidR="0096451A" w:rsidRPr="0096451A" w:rsidTr="0096451A">
        <w:trPr>
          <w:tblCellSpacing w:w="15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одной выплаты,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выплат,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4)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3. Расчет (обоснование) расходов на уплату налогов, сборов и иных платежей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Код видов расходов ______________________________________________________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Источник финансового обеспечения _________________________________________</w:t>
      </w:r>
    </w:p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tbl>
      <w:tblPr>
        <w:tblW w:w="10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96451A" w:rsidRPr="0096451A" w:rsidTr="009645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8"/>
              <w:gridCol w:w="3336"/>
              <w:gridCol w:w="1954"/>
              <w:gridCol w:w="1121"/>
              <w:gridCol w:w="2936"/>
            </w:tblGrid>
            <w:tr w:rsidR="0096451A" w:rsidRPr="0096451A">
              <w:trPr>
                <w:tblCellSpacing w:w="15" w:type="dxa"/>
              </w:trPr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 </w:t>
                  </w:r>
                  <w:proofErr w:type="spellStart"/>
                  <w:proofErr w:type="gramStart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расходов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Налоговая база, </w:t>
                  </w:r>
                  <w:proofErr w:type="spellStart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Ставка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налога,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исчисленного</w:t>
                  </w:r>
                  <w:proofErr w:type="gramEnd"/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налога, подлежащего</w:t>
                  </w:r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уплате, </w:t>
                  </w:r>
                  <w:proofErr w:type="spellStart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(гр. 3 </w:t>
                  </w:r>
                  <w:proofErr w:type="spellStart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гр. 4/100)</w:t>
                  </w:r>
                </w:p>
              </w:tc>
            </w:tr>
            <w:tr w:rsidR="0096451A" w:rsidRPr="0096451A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6451A" w:rsidRPr="0096451A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451A" w:rsidRPr="0096451A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3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910" w:type="dxa"/>
                  <w:tcBorders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6451A" w:rsidRPr="0096451A" w:rsidRDefault="0096451A" w:rsidP="00964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451A" w:rsidRPr="0096451A" w:rsidRDefault="0096451A" w:rsidP="0096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4. Расчет (обоснование) расходов на безвозмездные перечисления организациям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Код видов расходов ______________________________________________________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Источник финансового обеспечения 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2434"/>
        <w:gridCol w:w="1864"/>
        <w:gridCol w:w="1868"/>
        <w:gridCol w:w="3151"/>
      </w:tblGrid>
      <w:tr w:rsidR="0096451A" w:rsidRPr="0096451A" w:rsidTr="0096451A">
        <w:trPr>
          <w:tblCellSpacing w:w="15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одной выплаты,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выплат,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4)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5. Расчет (обоснование) прочих расходов</w:t>
      </w:r>
      <w:r w:rsidRPr="001D58BA">
        <w:rPr>
          <w:rFonts w:ascii="Times New Roman" w:eastAsia="Times New Roman" w:hAnsi="Times New Roman" w:cs="Times New Roman"/>
          <w:color w:val="000000"/>
        </w:rPr>
        <w:br/>
        <w:t>(кроме расходов на закупку товаров, работ, услуг)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Код видов расходов ______________________________________________________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Источник финансового обеспечения _________________________________________</w:t>
      </w:r>
    </w:p>
    <w:p w:rsidR="0096451A" w:rsidRPr="0096451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96451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3619"/>
        <w:gridCol w:w="1672"/>
        <w:gridCol w:w="1675"/>
        <w:gridCol w:w="2381"/>
      </w:tblGrid>
      <w:tr w:rsidR="0096451A" w:rsidRPr="0096451A" w:rsidTr="0096451A">
        <w:trPr>
          <w:tblCellSpacing w:w="15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одной выплаты,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выплат,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4)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6. Расчет (обоснование) расходов на закупку товаров, работ, услуг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Код видов расходов ______________________________________________________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Источник финансового обеспечения _________________________________________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6.1. Расчет (обоснование) расходов на оплату услуг связи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3321"/>
        <w:gridCol w:w="1539"/>
        <w:gridCol w:w="1539"/>
        <w:gridCol w:w="1537"/>
        <w:gridCol w:w="1412"/>
      </w:tblGrid>
      <w:tr w:rsidR="0096451A" w:rsidRPr="0096451A" w:rsidTr="0096451A">
        <w:trPr>
          <w:tblCellSpacing w:w="15" w:type="dxa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платежей </w:t>
            </w: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единицу,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гр. 4х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гр.5)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6.2. Расчет (обоснование) расходов на оплату транспортных услуг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3574"/>
        <w:gridCol w:w="1719"/>
        <w:gridCol w:w="1718"/>
        <w:gridCol w:w="2306"/>
      </w:tblGrid>
      <w:tr w:rsidR="0096451A" w:rsidRPr="0096451A" w:rsidTr="0096451A">
        <w:trPr>
          <w:tblCellSpacing w:w="15" w:type="dxa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перевозки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услуги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перевозки,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3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гр.4)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96451A">
        <w:trPr>
          <w:tblCellSpacing w:w="15" w:type="dxa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6.3. Расчет (обоснование) расходов на оплату коммунальных услуг</w:t>
      </w:r>
    </w:p>
    <w:p w:rsidR="0096451A" w:rsidRPr="001D58BA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D58BA">
        <w:rPr>
          <w:rFonts w:ascii="Times New Roman" w:eastAsia="Times New Roman" w:hAnsi="Times New Roman" w:cs="Times New Roman"/>
          <w:color w:val="000000"/>
        </w:rPr>
        <w:t>Здесь и далее нумерация граф приводится в соответствии с источником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504"/>
        <w:gridCol w:w="1675"/>
        <w:gridCol w:w="1665"/>
        <w:gridCol w:w="1675"/>
        <w:gridCol w:w="1828"/>
      </w:tblGrid>
      <w:tr w:rsidR="0096451A" w:rsidRPr="0096451A" w:rsidTr="0055316D">
        <w:trPr>
          <w:tblCellSpacing w:w="15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(с учетом НДС),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 4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5 </w:t>
            </w:r>
            <w:proofErr w:type="spellStart"/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гр.6)</w:t>
            </w:r>
          </w:p>
        </w:tc>
      </w:tr>
      <w:tr w:rsidR="0096451A" w:rsidRPr="0096451A" w:rsidTr="0055316D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51A" w:rsidRPr="0096451A" w:rsidTr="0055316D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55316D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51A" w:rsidRPr="0096451A" w:rsidTr="0055316D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6451A" w:rsidRPr="0096451A" w:rsidRDefault="0096451A" w:rsidP="0096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316D">
        <w:rPr>
          <w:rFonts w:ascii="Times New Roman" w:eastAsia="Times New Roman" w:hAnsi="Times New Roman" w:cs="Times New Roman"/>
          <w:color w:val="000000"/>
        </w:rPr>
        <w:t>6.4. Расчет (обоснование) расходов на оплату аренды имущества</w:t>
      </w:r>
    </w:p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316D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4274"/>
        <w:gridCol w:w="1585"/>
        <w:gridCol w:w="1581"/>
        <w:gridCol w:w="1878"/>
      </w:tblGrid>
      <w:tr w:rsidR="0055316D" w:rsidRPr="0055316D" w:rsidTr="0055316D">
        <w:trPr>
          <w:tblCellSpacing w:w="15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 </w:t>
            </w:r>
            <w:proofErr w:type="spellStart"/>
            <w:proofErr w:type="gram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арендной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НДС,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5316D" w:rsidRPr="0055316D" w:rsidTr="0055316D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55316D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316D">
        <w:rPr>
          <w:rFonts w:ascii="Times New Roman" w:eastAsia="Times New Roman" w:hAnsi="Times New Roman" w:cs="Times New Roman"/>
          <w:color w:val="000000"/>
        </w:rPr>
        <w:t>6.5. Расчет (обоснование) расходов на оплату работ, услуг по содержанию имущества</w:t>
      </w:r>
    </w:p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55316D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4276"/>
        <w:gridCol w:w="1578"/>
        <w:gridCol w:w="1585"/>
        <w:gridCol w:w="1879"/>
      </w:tblGrid>
      <w:tr w:rsidR="0055316D" w:rsidRPr="0055316D" w:rsidTr="0055316D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(услуг)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(услуг),</w:t>
            </w:r>
          </w:p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5316D" w:rsidRPr="0055316D" w:rsidTr="0055316D">
        <w:trPr>
          <w:tblCellSpacing w:w="15" w:type="dxa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316D">
        <w:rPr>
          <w:rFonts w:ascii="Times New Roman" w:eastAsia="Times New Roman" w:hAnsi="Times New Roman" w:cs="Times New Roman"/>
          <w:color w:val="000000"/>
        </w:rPr>
        <w:t>6.6. Расчет (обоснование) расходов на оплату прочих работ, услуг</w:t>
      </w:r>
    </w:p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316D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5832"/>
        <w:gridCol w:w="1542"/>
        <w:gridCol w:w="1838"/>
      </w:tblGrid>
      <w:tr w:rsidR="0055316D" w:rsidRPr="0055316D" w:rsidTr="0055316D">
        <w:trPr>
          <w:tblCellSpacing w:w="15" w:type="dxa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 </w:t>
            </w:r>
            <w:proofErr w:type="spellStart"/>
            <w:proofErr w:type="gram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услуги, 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5316D" w:rsidRPr="0055316D" w:rsidTr="0055316D">
        <w:trPr>
          <w:tblCellSpacing w:w="15" w:type="dxa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55316D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316D">
        <w:rPr>
          <w:rFonts w:ascii="Times New Roman" w:eastAsia="Times New Roman" w:hAnsi="Times New Roman" w:cs="Times New Roman"/>
          <w:color w:val="000000"/>
        </w:rPr>
        <w:t>6.7. Расчет (обоснование) расходов на приобретение основных средств, материальных запасов</w:t>
      </w:r>
    </w:p>
    <w:p w:rsidR="0055316D" w:rsidRPr="0055316D" w:rsidRDefault="0055316D" w:rsidP="005531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55316D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4233"/>
        <w:gridCol w:w="1580"/>
        <w:gridCol w:w="1853"/>
        <w:gridCol w:w="1712"/>
      </w:tblGrid>
      <w:tr w:rsidR="0055316D" w:rsidRPr="0055316D" w:rsidTr="0055316D">
        <w:trPr>
          <w:tblCellSpacing w:w="15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стоимость, 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2 </w:t>
            </w:r>
            <w:proofErr w:type="spellStart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3)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16D" w:rsidRPr="0055316D" w:rsidTr="0055316D">
        <w:trPr>
          <w:tblCellSpacing w:w="15" w:type="dxa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5316D" w:rsidRPr="0055316D" w:rsidRDefault="0055316D" w:rsidP="0055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451A" w:rsidRPr="00BB0682" w:rsidRDefault="0096451A" w:rsidP="009645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96451A" w:rsidRPr="00BB0682" w:rsidSect="00AC3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776"/>
    <w:rsid w:val="001D58BA"/>
    <w:rsid w:val="00273887"/>
    <w:rsid w:val="003857BF"/>
    <w:rsid w:val="0055316D"/>
    <w:rsid w:val="006344CE"/>
    <w:rsid w:val="00747776"/>
    <w:rsid w:val="0096451A"/>
    <w:rsid w:val="009B6077"/>
    <w:rsid w:val="00AC34D6"/>
    <w:rsid w:val="00AC6A64"/>
    <w:rsid w:val="00AF6F2C"/>
    <w:rsid w:val="00BB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776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477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27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06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64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51A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96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96451A"/>
  </w:style>
  <w:style w:type="paragraph" w:customStyle="1" w:styleId="s3">
    <w:name w:val="s_3"/>
    <w:basedOn w:val="a"/>
    <w:rsid w:val="0096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6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6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F6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2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8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9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34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1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3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7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4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33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451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14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0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1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8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17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4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35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26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5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2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10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57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79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9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1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6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3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5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4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14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0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5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96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3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76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27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0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04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7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3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27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5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1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7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5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97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8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5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8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1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05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6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9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5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6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6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38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30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0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5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8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35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8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8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6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2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21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3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6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8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49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55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23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2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8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3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21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32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1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5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1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9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3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06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9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39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2017-01-09T09:15:00Z</cp:lastPrinted>
  <dcterms:created xsi:type="dcterms:W3CDTF">2017-01-09T08:06:00Z</dcterms:created>
  <dcterms:modified xsi:type="dcterms:W3CDTF">2017-01-12T11:24:00Z</dcterms:modified>
</cp:coreProperties>
</file>